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3887" w14:textId="77777777" w:rsidR="00E331B5" w:rsidRPr="00E331B5" w:rsidRDefault="00E331B5" w:rsidP="00E331B5">
      <w:pPr>
        <w:rPr>
          <w:b/>
          <w:bCs/>
        </w:rPr>
      </w:pPr>
      <w:r w:rsidRPr="00E331B5">
        <w:rPr>
          <w:b/>
          <w:bCs/>
        </w:rPr>
        <w:t xml:space="preserve">Verdiepende opleiding </w:t>
      </w:r>
      <w:proofErr w:type="spellStart"/>
      <w:r w:rsidRPr="00E331B5">
        <w:rPr>
          <w:b/>
          <w:bCs/>
        </w:rPr>
        <w:t>FloorPlay</w:t>
      </w:r>
      <w:proofErr w:type="spellEnd"/>
      <w:r w:rsidRPr="00E331B5">
        <w:rPr>
          <w:b/>
          <w:bCs/>
        </w:rPr>
        <w:t xml:space="preserve"> </w:t>
      </w:r>
    </w:p>
    <w:p w14:paraId="68A08DA0" w14:textId="77777777" w:rsidR="00E331B5" w:rsidRPr="00E331B5" w:rsidRDefault="00E331B5" w:rsidP="00E331B5">
      <w:pPr>
        <w:rPr>
          <w:b/>
          <w:bCs/>
        </w:rPr>
      </w:pPr>
      <w:r w:rsidRPr="00E331B5">
        <w:rPr>
          <w:b/>
          <w:bCs/>
        </w:rPr>
        <w:t xml:space="preserve">opleiding tot </w:t>
      </w:r>
      <w:proofErr w:type="spellStart"/>
      <w:r w:rsidRPr="00E331B5">
        <w:rPr>
          <w:b/>
          <w:bCs/>
        </w:rPr>
        <w:t>FloorPlay</w:t>
      </w:r>
      <w:proofErr w:type="spellEnd"/>
      <w:r w:rsidRPr="00E331B5">
        <w:rPr>
          <w:b/>
          <w:bCs/>
        </w:rPr>
        <w:t xml:space="preserve"> specialist </w:t>
      </w:r>
    </w:p>
    <w:p w14:paraId="72661341" w14:textId="77777777" w:rsidR="00E331B5" w:rsidRPr="00E331B5" w:rsidRDefault="00E331B5" w:rsidP="00E331B5">
      <w:r w:rsidRPr="00E331B5">
        <w:t xml:space="preserve">opleiding van 3 cursusdagen en 4 bijeenkomsten online groepssupervisie </w:t>
      </w:r>
    </w:p>
    <w:p w14:paraId="50FDA68A" w14:textId="4D6DBEFF" w:rsidR="00E331B5" w:rsidRPr="00E331B5" w:rsidRDefault="00E331B5" w:rsidP="00E331B5">
      <w:r w:rsidRPr="00E331B5">
        <w:t xml:space="preserve">1172 </w:t>
      </w:r>
    </w:p>
    <w:p w14:paraId="24F18533" w14:textId="77777777" w:rsidR="00E331B5" w:rsidRPr="00E331B5" w:rsidRDefault="00E331B5" w:rsidP="00E331B5">
      <w:r w:rsidRPr="00E331B5">
        <w:t xml:space="preserve">€ 1.280,- </w:t>
      </w:r>
    </w:p>
    <w:p w14:paraId="5B9BD0B4" w14:textId="77777777" w:rsidR="00E331B5" w:rsidRPr="00E331B5" w:rsidRDefault="00E331B5" w:rsidP="00E331B5">
      <w:proofErr w:type="spellStart"/>
      <w:r w:rsidRPr="00E331B5">
        <w:t>FloorPlay</w:t>
      </w:r>
      <w:proofErr w:type="spellEnd"/>
      <w:r w:rsidRPr="00E331B5">
        <w:t xml:space="preserve"> is een op interactie- en ontwikkeling gerichte behandelmethodiek voor jonge kinderen waarbij de sociaal-emotionele ontwikkeling minder vanzelfsprekend verloopt. De doelgroep van </w:t>
      </w:r>
      <w:proofErr w:type="spellStart"/>
      <w:r w:rsidRPr="00E331B5">
        <w:t>FloorPlay</w:t>
      </w:r>
      <w:proofErr w:type="spellEnd"/>
      <w:r w:rsidRPr="00E331B5">
        <w:t xml:space="preserve"> is breed, alle jonge kinderen met ontwikkelingsproblemen of een bedreigde ontwikkeling, bijvoorbeeld samenhangend met een autisme spectrum stoornis, taalontwikkelingsstoornis of bredere ontwikkelingsproblematiek, kunnen profiteren van deze behandeling.</w:t>
      </w:r>
    </w:p>
    <w:p w14:paraId="03A267BB" w14:textId="77777777" w:rsidR="00E331B5" w:rsidRPr="00E331B5" w:rsidRDefault="00E331B5" w:rsidP="00E331B5">
      <w:proofErr w:type="spellStart"/>
      <w:r w:rsidRPr="00E331B5">
        <w:t>FloorPlay</w:t>
      </w:r>
      <w:proofErr w:type="spellEnd"/>
      <w:r w:rsidRPr="00E331B5">
        <w:t xml:space="preserve"> biedt daarnaast een ontwikkelingsgericht denkkader en gemeenschappelijke taal om </w:t>
      </w:r>
      <w:proofErr w:type="spellStart"/>
      <w:r w:rsidRPr="00E331B5">
        <w:t>transdisciplinair</w:t>
      </w:r>
      <w:proofErr w:type="spellEnd"/>
      <w:r w:rsidRPr="00E331B5">
        <w:t xml:space="preserve"> te werken en ingangen voor eventueel nadere diagnostiek en behandeling in kaart te brengen. Het DIR-model dat aan de basis ligt van elke behandeling kan helpen om informatie te ordenen en de focus van behandeling duidelijk te krijgen.</w:t>
      </w:r>
      <w:r w:rsidRPr="00E331B5">
        <w:br/>
        <w:t>De methode kan op individuele basis worden gebruikt door ouders en hulpverleners. In zorginstellingen biedt het een ontwikkelings- en contactgerichte methode van bejegening van cliënten.</w:t>
      </w:r>
    </w:p>
    <w:p w14:paraId="08721859" w14:textId="77777777" w:rsidR="00E331B5" w:rsidRPr="00E331B5" w:rsidRDefault="00E331B5" w:rsidP="00E331B5">
      <w:r w:rsidRPr="00E331B5">
        <w:t xml:space="preserve">Na de Introductiecursus </w:t>
      </w:r>
      <w:proofErr w:type="spellStart"/>
      <w:r w:rsidRPr="00E331B5">
        <w:t>FloorPlay</w:t>
      </w:r>
      <w:proofErr w:type="spellEnd"/>
      <w:r w:rsidRPr="00E331B5">
        <w:t xml:space="preserve"> en de basisopleiding </w:t>
      </w:r>
      <w:proofErr w:type="spellStart"/>
      <w:r w:rsidRPr="00E331B5">
        <w:t>FloorPlay</w:t>
      </w:r>
      <w:proofErr w:type="spellEnd"/>
      <w:r w:rsidRPr="00E331B5">
        <w:t xml:space="preserve"> waarin men leert zelf </w:t>
      </w:r>
      <w:proofErr w:type="spellStart"/>
      <w:r w:rsidRPr="00E331B5">
        <w:t>FloorPlay</w:t>
      </w:r>
      <w:proofErr w:type="spellEnd"/>
      <w:r w:rsidRPr="00E331B5">
        <w:t xml:space="preserve"> als behandelmethodiek toe te passen in individuele begeleiding van kinderen, kan de verdiepende opleiding tot </w:t>
      </w:r>
      <w:proofErr w:type="spellStart"/>
      <w:r w:rsidRPr="00E331B5">
        <w:t>FloorPlay</w:t>
      </w:r>
      <w:proofErr w:type="spellEnd"/>
      <w:r w:rsidRPr="00E331B5">
        <w:t xml:space="preserve">-specialist gevolgd worden. De verdiepende opleiding tot </w:t>
      </w:r>
      <w:proofErr w:type="spellStart"/>
      <w:r w:rsidRPr="00E331B5">
        <w:t>FloorPlay</w:t>
      </w:r>
      <w:proofErr w:type="spellEnd"/>
      <w:r w:rsidRPr="00E331B5">
        <w:t xml:space="preserve">-specialist is gericht op het leren vertalen van de methode naar ouders. Het accent ligt op het leren coachen van ouders in het toepassen van </w:t>
      </w:r>
      <w:proofErr w:type="spellStart"/>
      <w:r w:rsidRPr="00E331B5">
        <w:t>FloorPlay</w:t>
      </w:r>
      <w:proofErr w:type="spellEnd"/>
      <w:r w:rsidRPr="00E331B5">
        <w:t xml:space="preserve"> in interactie met hun kind om spelenderwijs de ontwikkeling te stimuleren.</w:t>
      </w:r>
    </w:p>
    <w:p w14:paraId="1C1CD6A4" w14:textId="77777777" w:rsidR="00E331B5" w:rsidRPr="00E331B5" w:rsidRDefault="00E331B5" w:rsidP="00E331B5">
      <w:pPr>
        <w:rPr>
          <w:b/>
          <w:bCs/>
        </w:rPr>
      </w:pPr>
      <w:r w:rsidRPr="00E331B5">
        <w:rPr>
          <w:b/>
          <w:bCs/>
        </w:rPr>
        <w:t>doelgroep</w:t>
      </w:r>
    </w:p>
    <w:p w14:paraId="19630FEC" w14:textId="77777777" w:rsidR="00E331B5" w:rsidRPr="00E331B5" w:rsidRDefault="00E331B5" w:rsidP="00E331B5">
      <w:r w:rsidRPr="00E331B5">
        <w:t xml:space="preserve">Professionals die werkzaam zijn met kinderen: basispsychologen, kinder- en jeugdpsychologen, psychotherapeuten, klinisch psychologen, kinder- en jeugdpsychiaters, orthopedagogen, jeugdartsen, </w:t>
      </w:r>
      <w:proofErr w:type="spellStart"/>
      <w:r w:rsidRPr="00E331B5">
        <w:t>cb</w:t>
      </w:r>
      <w:proofErr w:type="spellEnd"/>
      <w:r w:rsidRPr="00E331B5">
        <w:t xml:space="preserve">-artsen en kinderartsen, logopedisten, fysiotherapeuten, ergotherapeuten, speltherapeuten, maatschappelijk werkers. </w:t>
      </w:r>
    </w:p>
    <w:p w14:paraId="08668902" w14:textId="77777777" w:rsidR="00E331B5" w:rsidRPr="00E331B5" w:rsidRDefault="00E331B5" w:rsidP="00E331B5">
      <w:r w:rsidRPr="00E331B5">
        <w:t>Er is een vooropleiding op minimaal HBO- of WO-niveau vereist.</w:t>
      </w:r>
    </w:p>
    <w:p w14:paraId="60A2D503" w14:textId="77777777" w:rsidR="00E331B5" w:rsidRPr="00E331B5" w:rsidRDefault="00E331B5" w:rsidP="00E331B5">
      <w:r w:rsidRPr="00E331B5">
        <w:t xml:space="preserve">De </w:t>
      </w:r>
      <w:hyperlink r:id="rId4" w:history="1">
        <w:proofErr w:type="spellStart"/>
        <w:r w:rsidRPr="00E331B5">
          <w:rPr>
            <w:rStyle w:val="Hyperlink"/>
          </w:rPr>
          <w:t>FloorPlay</w:t>
        </w:r>
        <w:proofErr w:type="spellEnd"/>
        <w:r w:rsidRPr="00E331B5">
          <w:rPr>
            <w:rStyle w:val="Hyperlink"/>
          </w:rPr>
          <w:t xml:space="preserve"> introductie: online module</w:t>
        </w:r>
      </w:hyperlink>
      <w:r w:rsidRPr="00E331B5">
        <w:t xml:space="preserve">, de </w:t>
      </w:r>
      <w:hyperlink r:id="rId5" w:history="1">
        <w:proofErr w:type="spellStart"/>
        <w:r w:rsidRPr="00E331B5">
          <w:rPr>
            <w:rStyle w:val="Hyperlink"/>
          </w:rPr>
          <w:t>FloorPlay</w:t>
        </w:r>
        <w:proofErr w:type="spellEnd"/>
        <w:r w:rsidRPr="00E331B5">
          <w:rPr>
            <w:rStyle w:val="Hyperlink"/>
          </w:rPr>
          <w:t xml:space="preserve"> introductiedag</w:t>
        </w:r>
      </w:hyperlink>
      <w:r w:rsidRPr="00E331B5">
        <w:t xml:space="preserve"> en de </w:t>
      </w:r>
      <w:hyperlink r:id="rId6" w:history="1">
        <w:r w:rsidRPr="00E331B5">
          <w:rPr>
            <w:rStyle w:val="Hyperlink"/>
          </w:rPr>
          <w:t xml:space="preserve">Basisopleiding </w:t>
        </w:r>
        <w:proofErr w:type="spellStart"/>
        <w:r w:rsidRPr="00E331B5">
          <w:rPr>
            <w:rStyle w:val="Hyperlink"/>
          </w:rPr>
          <w:t>FloorPlay</w:t>
        </w:r>
        <w:proofErr w:type="spellEnd"/>
      </w:hyperlink>
      <w:r w:rsidRPr="00E331B5">
        <w:t xml:space="preserve"> moeten afgerond zijn voordat men met de Verdiepende opleiding </w:t>
      </w:r>
      <w:proofErr w:type="spellStart"/>
      <w:r w:rsidRPr="00E331B5">
        <w:t>FloorPlay</w:t>
      </w:r>
      <w:proofErr w:type="spellEnd"/>
      <w:r w:rsidRPr="00E331B5">
        <w:t xml:space="preserve"> start.</w:t>
      </w:r>
    </w:p>
    <w:p w14:paraId="61D2B246" w14:textId="77777777" w:rsidR="00E331B5" w:rsidRPr="00E331B5" w:rsidRDefault="00E331B5" w:rsidP="00E331B5">
      <w:pPr>
        <w:rPr>
          <w:b/>
          <w:bCs/>
        </w:rPr>
      </w:pPr>
      <w:r w:rsidRPr="00E331B5">
        <w:rPr>
          <w:b/>
          <w:bCs/>
        </w:rPr>
        <w:t>opbouw opleiding</w:t>
      </w:r>
    </w:p>
    <w:p w14:paraId="6B0E0DA1" w14:textId="77777777" w:rsidR="00E331B5" w:rsidRPr="00E331B5" w:rsidRDefault="00E331B5" w:rsidP="00E331B5">
      <w:r w:rsidRPr="00E331B5">
        <w:rPr>
          <w:i/>
          <w:iCs/>
        </w:rPr>
        <w:t>onderdeel 1:</w:t>
      </w:r>
      <w:r w:rsidRPr="00E331B5">
        <w:t xml:space="preserve"> in 3 aaneengesloten dagen leert de cursist de FEAS te hanteren. Zij/hij krijgt inzicht in ouderschap bij een kind dat zich minder vanzelfsprekend ontwikkelt; wat is het effect op het ouderschap en hoe zijn eventuele kwetsbaarheden in ouderschap te herkennen. Er wordt praktisch geoefend met diverse manieren van coaching. Tot slot is aandacht voor de implementatie van de </w:t>
      </w:r>
      <w:proofErr w:type="spellStart"/>
      <w:r w:rsidRPr="00E331B5">
        <w:t>FloorPlay</w:t>
      </w:r>
      <w:proofErr w:type="spellEnd"/>
      <w:r w:rsidRPr="00E331B5">
        <w:t xml:space="preserve"> methodiek binnen de eigen werksetting.</w:t>
      </w:r>
    </w:p>
    <w:p w14:paraId="152DD067" w14:textId="77777777" w:rsidR="00E331B5" w:rsidRPr="00E331B5" w:rsidRDefault="00E331B5" w:rsidP="00E331B5">
      <w:r w:rsidRPr="00E331B5">
        <w:rPr>
          <w:i/>
          <w:iCs/>
        </w:rPr>
        <w:t>onderdeel 2:</w:t>
      </w:r>
      <w:r w:rsidRPr="00E331B5">
        <w:t xml:space="preserve"> in 4 groepssupervisie bijeenkomsten wordt kennis en praktijk geïntegreerd. Van de cursist wordt verwacht dat zij/hij elke bijeenkomst een casus kan inbrengen (minimaal 1 keer een nieuwe casus en minimaal 1 keer een lopende casus zodat zicht wordt verkregen op het </w:t>
      </w:r>
      <w:r w:rsidRPr="00E331B5">
        <w:lastRenderedPageBreak/>
        <w:t>behandelproces). De cursist brengt persoonlijke doelen in t.a.v. de coaching en reflecteert hierop binnen de supervisie.</w:t>
      </w:r>
    </w:p>
    <w:p w14:paraId="19A0BD16" w14:textId="77777777" w:rsidR="00E331B5" w:rsidRPr="00E331B5" w:rsidRDefault="00E331B5" w:rsidP="00E331B5">
      <w:r w:rsidRPr="00E331B5">
        <w:rPr>
          <w:i/>
          <w:iCs/>
        </w:rPr>
        <w:t>onderdeel 3:</w:t>
      </w:r>
      <w:r w:rsidRPr="00E331B5">
        <w:t xml:space="preserve"> in een afsluitende toets reflecteert de cursist op haar/zijn functioneren als </w:t>
      </w:r>
      <w:proofErr w:type="spellStart"/>
      <w:r w:rsidRPr="00E331B5">
        <w:t>FloorPlay</w:t>
      </w:r>
      <w:proofErr w:type="spellEnd"/>
      <w:r w:rsidRPr="00E331B5">
        <w:t>- specialist en komt hierbij terug op eerder gestelde doelen.</w:t>
      </w:r>
    </w:p>
    <w:p w14:paraId="4682BB46" w14:textId="77777777" w:rsidR="00E331B5" w:rsidRPr="00E331B5" w:rsidRDefault="00E331B5" w:rsidP="00E331B5">
      <w:pPr>
        <w:rPr>
          <w:b/>
          <w:bCs/>
        </w:rPr>
      </w:pPr>
      <w:r w:rsidRPr="00E331B5">
        <w:rPr>
          <w:b/>
          <w:bCs/>
        </w:rPr>
        <w:t>aan te schaffen literatuur</w:t>
      </w:r>
    </w:p>
    <w:p w14:paraId="205754CF" w14:textId="77777777" w:rsidR="00E331B5" w:rsidRPr="00E331B5" w:rsidRDefault="00E331B5" w:rsidP="00E331B5">
      <w:r w:rsidRPr="00E331B5">
        <w:t xml:space="preserve">Het handboek </w:t>
      </w:r>
      <w:proofErr w:type="spellStart"/>
      <w:r w:rsidRPr="00E331B5">
        <w:t>FloorPlay</w:t>
      </w:r>
      <w:proofErr w:type="spellEnd"/>
      <w:r w:rsidRPr="00E331B5">
        <w:t xml:space="preserve"> moet nog uitgebracht worden. Informatie volgt later.</w:t>
      </w:r>
    </w:p>
    <w:p w14:paraId="515D3DA6" w14:textId="77777777" w:rsidR="00E331B5" w:rsidRPr="00E331B5" w:rsidRDefault="00E331B5" w:rsidP="00E331B5">
      <w:pPr>
        <w:rPr>
          <w:b/>
          <w:bCs/>
        </w:rPr>
      </w:pPr>
      <w:r w:rsidRPr="00E331B5">
        <w:rPr>
          <w:b/>
          <w:bCs/>
        </w:rPr>
        <w:t xml:space="preserve">registratie </w:t>
      </w:r>
      <w:proofErr w:type="spellStart"/>
      <w:r w:rsidRPr="00E331B5">
        <w:rPr>
          <w:b/>
          <w:bCs/>
        </w:rPr>
        <w:t>FloorPlay</w:t>
      </w:r>
      <w:proofErr w:type="spellEnd"/>
      <w:r w:rsidRPr="00E331B5">
        <w:rPr>
          <w:b/>
          <w:bCs/>
        </w:rPr>
        <w:t xml:space="preserve"> specialist</w:t>
      </w:r>
    </w:p>
    <w:p w14:paraId="0112E8D8" w14:textId="77777777" w:rsidR="00E331B5" w:rsidRPr="00E331B5" w:rsidRDefault="00E331B5" w:rsidP="00E331B5">
      <w:r w:rsidRPr="00E331B5">
        <w:t xml:space="preserve">Na afronding van de introductie </w:t>
      </w:r>
      <w:proofErr w:type="spellStart"/>
      <w:r w:rsidRPr="00E331B5">
        <w:t>FloorPlay</w:t>
      </w:r>
      <w:proofErr w:type="spellEnd"/>
      <w:r w:rsidRPr="00E331B5">
        <w:t xml:space="preserve">, de basisopleiding en de verdiepende opleiding, kan men zich registreren als </w:t>
      </w:r>
      <w:proofErr w:type="spellStart"/>
      <w:r w:rsidRPr="00E331B5">
        <w:t>FloorPlay</w:t>
      </w:r>
      <w:proofErr w:type="spellEnd"/>
      <w:r w:rsidRPr="00E331B5">
        <w:t xml:space="preserve"> specialist. </w:t>
      </w:r>
    </w:p>
    <w:p w14:paraId="4D7B4A49" w14:textId="77777777" w:rsidR="00E331B5" w:rsidRPr="00E331B5" w:rsidRDefault="00E331B5" w:rsidP="00E331B5">
      <w:hyperlink r:id="rId7" w:history="1">
        <w:r w:rsidRPr="00E331B5">
          <w:rPr>
            <w:rStyle w:val="Hyperlink"/>
          </w:rPr>
          <w:t xml:space="preserve">register </w:t>
        </w:r>
        <w:proofErr w:type="spellStart"/>
        <w:r w:rsidRPr="00E331B5">
          <w:rPr>
            <w:rStyle w:val="Hyperlink"/>
          </w:rPr>
          <w:t>FloorPlay</w:t>
        </w:r>
        <w:proofErr w:type="spellEnd"/>
        <w:r w:rsidRPr="00E331B5">
          <w:rPr>
            <w:rStyle w:val="Hyperlink"/>
          </w:rPr>
          <w:t xml:space="preserve"> specialist</w:t>
        </w:r>
      </w:hyperlink>
    </w:p>
    <w:p w14:paraId="296FCFC1" w14:textId="77777777" w:rsidR="00BE30ED" w:rsidRDefault="00E331B5"/>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B5"/>
    <w:rsid w:val="002D5BFB"/>
    <w:rsid w:val="00806B94"/>
    <w:rsid w:val="00A4650E"/>
    <w:rsid w:val="00CF38D7"/>
    <w:rsid w:val="00E33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2F99"/>
  <w15:chartTrackingRefBased/>
  <w15:docId w15:val="{09BFB743-6389-485D-BB82-B3FDFF01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31B5"/>
    <w:rPr>
      <w:color w:val="0563C1" w:themeColor="hyperlink"/>
      <w:u w:val="single"/>
    </w:rPr>
  </w:style>
  <w:style w:type="character" w:styleId="Onopgelostemelding">
    <w:name w:val="Unresolved Mention"/>
    <w:basedOn w:val="Standaardalinea-lettertype"/>
    <w:uiPriority w:val="99"/>
    <w:semiHidden/>
    <w:unhideWhenUsed/>
    <w:rsid w:val="00E3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94705">
      <w:bodyDiv w:val="1"/>
      <w:marLeft w:val="0"/>
      <w:marRight w:val="0"/>
      <w:marTop w:val="0"/>
      <w:marBottom w:val="0"/>
      <w:divBdr>
        <w:top w:val="none" w:sz="0" w:space="0" w:color="auto"/>
        <w:left w:val="none" w:sz="0" w:space="0" w:color="auto"/>
        <w:bottom w:val="none" w:sz="0" w:space="0" w:color="auto"/>
        <w:right w:val="none" w:sz="0" w:space="0" w:color="auto"/>
      </w:divBdr>
      <w:divsChild>
        <w:div w:id="1563100281">
          <w:marLeft w:val="0"/>
          <w:marRight w:val="0"/>
          <w:marTop w:val="0"/>
          <w:marBottom w:val="0"/>
          <w:divBdr>
            <w:top w:val="none" w:sz="0" w:space="0" w:color="auto"/>
            <w:left w:val="none" w:sz="0" w:space="0" w:color="auto"/>
            <w:bottom w:val="none" w:sz="0" w:space="0" w:color="auto"/>
            <w:right w:val="none" w:sz="0" w:space="0" w:color="auto"/>
          </w:divBdr>
          <w:divsChild>
            <w:div w:id="876550855">
              <w:marLeft w:val="0"/>
              <w:marRight w:val="0"/>
              <w:marTop w:val="0"/>
              <w:marBottom w:val="0"/>
              <w:divBdr>
                <w:top w:val="none" w:sz="0" w:space="0" w:color="auto"/>
                <w:left w:val="none" w:sz="0" w:space="0" w:color="auto"/>
                <w:bottom w:val="none" w:sz="0" w:space="0" w:color="auto"/>
                <w:right w:val="none" w:sz="0" w:space="0" w:color="auto"/>
              </w:divBdr>
            </w:div>
          </w:divsChild>
        </w:div>
        <w:div w:id="603612246">
          <w:marLeft w:val="0"/>
          <w:marRight w:val="0"/>
          <w:marTop w:val="0"/>
          <w:marBottom w:val="0"/>
          <w:divBdr>
            <w:top w:val="none" w:sz="0" w:space="0" w:color="auto"/>
            <w:left w:val="none" w:sz="0" w:space="0" w:color="auto"/>
            <w:bottom w:val="none" w:sz="0" w:space="0" w:color="auto"/>
            <w:right w:val="none" w:sz="0" w:space="0" w:color="auto"/>
          </w:divBdr>
          <w:divsChild>
            <w:div w:id="1546483835">
              <w:marLeft w:val="0"/>
              <w:marRight w:val="0"/>
              <w:marTop w:val="0"/>
              <w:marBottom w:val="0"/>
              <w:divBdr>
                <w:top w:val="none" w:sz="0" w:space="0" w:color="auto"/>
                <w:left w:val="none" w:sz="0" w:space="0" w:color="auto"/>
                <w:bottom w:val="none" w:sz="0" w:space="0" w:color="auto"/>
                <w:right w:val="none" w:sz="0" w:space="0" w:color="auto"/>
              </w:divBdr>
              <w:divsChild>
                <w:div w:id="149181781">
                  <w:marLeft w:val="0"/>
                  <w:marRight w:val="0"/>
                  <w:marTop w:val="0"/>
                  <w:marBottom w:val="0"/>
                  <w:divBdr>
                    <w:top w:val="none" w:sz="0" w:space="0" w:color="auto"/>
                    <w:left w:val="none" w:sz="0" w:space="0" w:color="auto"/>
                    <w:bottom w:val="none" w:sz="0" w:space="0" w:color="auto"/>
                    <w:right w:val="none" w:sz="0" w:space="0" w:color="auto"/>
                  </w:divBdr>
                  <w:divsChild>
                    <w:div w:id="829711557">
                      <w:marLeft w:val="0"/>
                      <w:marRight w:val="0"/>
                      <w:marTop w:val="0"/>
                      <w:marBottom w:val="0"/>
                      <w:divBdr>
                        <w:top w:val="none" w:sz="0" w:space="0" w:color="auto"/>
                        <w:left w:val="none" w:sz="0" w:space="0" w:color="auto"/>
                        <w:bottom w:val="none" w:sz="0" w:space="0" w:color="auto"/>
                        <w:right w:val="none" w:sz="0" w:space="0" w:color="auto"/>
                      </w:divBdr>
                    </w:div>
                  </w:divsChild>
                </w:div>
                <w:div w:id="1039597694">
                  <w:marLeft w:val="0"/>
                  <w:marRight w:val="0"/>
                  <w:marTop w:val="0"/>
                  <w:marBottom w:val="0"/>
                  <w:divBdr>
                    <w:top w:val="none" w:sz="0" w:space="0" w:color="auto"/>
                    <w:left w:val="none" w:sz="0" w:space="0" w:color="auto"/>
                    <w:bottom w:val="none" w:sz="0" w:space="0" w:color="auto"/>
                    <w:right w:val="none" w:sz="0" w:space="0" w:color="auto"/>
                  </w:divBdr>
                  <w:divsChild>
                    <w:div w:id="13071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3841">
          <w:marLeft w:val="0"/>
          <w:marRight w:val="0"/>
          <w:marTop w:val="0"/>
          <w:marBottom w:val="0"/>
          <w:divBdr>
            <w:top w:val="none" w:sz="0" w:space="0" w:color="auto"/>
            <w:left w:val="none" w:sz="0" w:space="0" w:color="auto"/>
            <w:bottom w:val="none" w:sz="0" w:space="0" w:color="auto"/>
            <w:right w:val="none" w:sz="0" w:space="0" w:color="auto"/>
          </w:divBdr>
          <w:divsChild>
            <w:div w:id="1821458058">
              <w:marLeft w:val="0"/>
              <w:marRight w:val="0"/>
              <w:marTop w:val="0"/>
              <w:marBottom w:val="0"/>
              <w:divBdr>
                <w:top w:val="none" w:sz="0" w:space="0" w:color="auto"/>
                <w:left w:val="none" w:sz="0" w:space="0" w:color="auto"/>
                <w:bottom w:val="none" w:sz="0" w:space="0" w:color="auto"/>
                <w:right w:val="none" w:sz="0" w:space="0" w:color="auto"/>
              </w:divBdr>
              <w:divsChild>
                <w:div w:id="1075474848">
                  <w:marLeft w:val="0"/>
                  <w:marRight w:val="0"/>
                  <w:marTop w:val="0"/>
                  <w:marBottom w:val="0"/>
                  <w:divBdr>
                    <w:top w:val="none" w:sz="0" w:space="0" w:color="auto"/>
                    <w:left w:val="none" w:sz="0" w:space="0" w:color="auto"/>
                    <w:bottom w:val="none" w:sz="0" w:space="0" w:color="auto"/>
                    <w:right w:val="none" w:sz="0" w:space="0" w:color="auto"/>
                  </w:divBdr>
                  <w:divsChild>
                    <w:div w:id="537203682">
                      <w:marLeft w:val="0"/>
                      <w:marRight w:val="0"/>
                      <w:marTop w:val="0"/>
                      <w:marBottom w:val="0"/>
                      <w:divBdr>
                        <w:top w:val="none" w:sz="0" w:space="0" w:color="auto"/>
                        <w:left w:val="none" w:sz="0" w:space="0" w:color="auto"/>
                        <w:bottom w:val="none" w:sz="0" w:space="0" w:color="auto"/>
                        <w:right w:val="none" w:sz="0" w:space="0" w:color="auto"/>
                      </w:divBdr>
                      <w:divsChild>
                        <w:div w:id="14811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7854">
                  <w:marLeft w:val="0"/>
                  <w:marRight w:val="0"/>
                  <w:marTop w:val="0"/>
                  <w:marBottom w:val="0"/>
                  <w:divBdr>
                    <w:top w:val="none" w:sz="0" w:space="0" w:color="auto"/>
                    <w:left w:val="none" w:sz="0" w:space="0" w:color="auto"/>
                    <w:bottom w:val="none" w:sz="0" w:space="0" w:color="auto"/>
                    <w:right w:val="none" w:sz="0" w:space="0" w:color="auto"/>
                  </w:divBdr>
                  <w:divsChild>
                    <w:div w:id="829708794">
                      <w:marLeft w:val="0"/>
                      <w:marRight w:val="0"/>
                      <w:marTop w:val="0"/>
                      <w:marBottom w:val="0"/>
                      <w:divBdr>
                        <w:top w:val="none" w:sz="0" w:space="0" w:color="auto"/>
                        <w:left w:val="none" w:sz="0" w:space="0" w:color="auto"/>
                        <w:bottom w:val="none" w:sz="0" w:space="0" w:color="auto"/>
                        <w:right w:val="none" w:sz="0" w:space="0" w:color="auto"/>
                      </w:divBdr>
                      <w:divsChild>
                        <w:div w:id="778716558">
                          <w:marLeft w:val="0"/>
                          <w:marRight w:val="0"/>
                          <w:marTop w:val="0"/>
                          <w:marBottom w:val="0"/>
                          <w:divBdr>
                            <w:top w:val="none" w:sz="0" w:space="0" w:color="auto"/>
                            <w:left w:val="none" w:sz="0" w:space="0" w:color="auto"/>
                            <w:bottom w:val="none" w:sz="0" w:space="0" w:color="auto"/>
                            <w:right w:val="none" w:sz="0" w:space="0" w:color="auto"/>
                          </w:divBdr>
                        </w:div>
                        <w:div w:id="2026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7829">
          <w:marLeft w:val="0"/>
          <w:marRight w:val="0"/>
          <w:marTop w:val="0"/>
          <w:marBottom w:val="0"/>
          <w:divBdr>
            <w:top w:val="none" w:sz="0" w:space="0" w:color="auto"/>
            <w:left w:val="none" w:sz="0" w:space="0" w:color="auto"/>
            <w:bottom w:val="none" w:sz="0" w:space="0" w:color="auto"/>
            <w:right w:val="none" w:sz="0" w:space="0" w:color="auto"/>
          </w:divBdr>
          <w:divsChild>
            <w:div w:id="1059475561">
              <w:marLeft w:val="0"/>
              <w:marRight w:val="0"/>
              <w:marTop w:val="0"/>
              <w:marBottom w:val="0"/>
              <w:divBdr>
                <w:top w:val="none" w:sz="0" w:space="0" w:color="auto"/>
                <w:left w:val="none" w:sz="0" w:space="0" w:color="auto"/>
                <w:bottom w:val="none" w:sz="0" w:space="0" w:color="auto"/>
                <w:right w:val="none" w:sz="0" w:space="0" w:color="auto"/>
              </w:divBdr>
              <w:divsChild>
                <w:div w:id="822240958">
                  <w:marLeft w:val="0"/>
                  <w:marRight w:val="0"/>
                  <w:marTop w:val="0"/>
                  <w:marBottom w:val="0"/>
                  <w:divBdr>
                    <w:top w:val="none" w:sz="0" w:space="0" w:color="auto"/>
                    <w:left w:val="none" w:sz="0" w:space="0" w:color="auto"/>
                    <w:bottom w:val="none" w:sz="0" w:space="0" w:color="auto"/>
                    <w:right w:val="none" w:sz="0" w:space="0" w:color="auto"/>
                  </w:divBdr>
                  <w:divsChild>
                    <w:div w:id="1426221832">
                      <w:marLeft w:val="0"/>
                      <w:marRight w:val="0"/>
                      <w:marTop w:val="0"/>
                      <w:marBottom w:val="0"/>
                      <w:divBdr>
                        <w:top w:val="none" w:sz="0" w:space="0" w:color="auto"/>
                        <w:left w:val="none" w:sz="0" w:space="0" w:color="auto"/>
                        <w:bottom w:val="none" w:sz="0" w:space="0" w:color="auto"/>
                        <w:right w:val="none" w:sz="0" w:space="0" w:color="auto"/>
                      </w:divBdr>
                      <w:divsChild>
                        <w:div w:id="5316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1017">
          <w:marLeft w:val="0"/>
          <w:marRight w:val="0"/>
          <w:marTop w:val="0"/>
          <w:marBottom w:val="0"/>
          <w:divBdr>
            <w:top w:val="none" w:sz="0" w:space="0" w:color="auto"/>
            <w:left w:val="none" w:sz="0" w:space="0" w:color="auto"/>
            <w:bottom w:val="none" w:sz="0" w:space="0" w:color="auto"/>
            <w:right w:val="none" w:sz="0" w:space="0" w:color="auto"/>
          </w:divBdr>
          <w:divsChild>
            <w:div w:id="1344017307">
              <w:marLeft w:val="0"/>
              <w:marRight w:val="0"/>
              <w:marTop w:val="0"/>
              <w:marBottom w:val="0"/>
              <w:divBdr>
                <w:top w:val="none" w:sz="0" w:space="0" w:color="auto"/>
                <w:left w:val="none" w:sz="0" w:space="0" w:color="auto"/>
                <w:bottom w:val="none" w:sz="0" w:space="0" w:color="auto"/>
                <w:right w:val="none" w:sz="0" w:space="0" w:color="auto"/>
              </w:divBdr>
            </w:div>
          </w:divsChild>
        </w:div>
        <w:div w:id="1875538210">
          <w:marLeft w:val="0"/>
          <w:marRight w:val="0"/>
          <w:marTop w:val="0"/>
          <w:marBottom w:val="0"/>
          <w:divBdr>
            <w:top w:val="none" w:sz="0" w:space="0" w:color="auto"/>
            <w:left w:val="none" w:sz="0" w:space="0" w:color="auto"/>
            <w:bottom w:val="none" w:sz="0" w:space="0" w:color="auto"/>
            <w:right w:val="none" w:sz="0" w:space="0" w:color="auto"/>
          </w:divBdr>
          <w:divsChild>
            <w:div w:id="935140203">
              <w:marLeft w:val="0"/>
              <w:marRight w:val="0"/>
              <w:marTop w:val="0"/>
              <w:marBottom w:val="0"/>
              <w:divBdr>
                <w:top w:val="none" w:sz="0" w:space="0" w:color="auto"/>
                <w:left w:val="none" w:sz="0" w:space="0" w:color="auto"/>
                <w:bottom w:val="none" w:sz="0" w:space="0" w:color="auto"/>
                <w:right w:val="none" w:sz="0" w:space="0" w:color="auto"/>
              </w:divBdr>
              <w:divsChild>
                <w:div w:id="230388448">
                  <w:marLeft w:val="0"/>
                  <w:marRight w:val="0"/>
                  <w:marTop w:val="0"/>
                  <w:marBottom w:val="0"/>
                  <w:divBdr>
                    <w:top w:val="none" w:sz="0" w:space="0" w:color="auto"/>
                    <w:left w:val="none" w:sz="0" w:space="0" w:color="auto"/>
                    <w:bottom w:val="none" w:sz="0" w:space="0" w:color="auto"/>
                    <w:right w:val="none" w:sz="0" w:space="0" w:color="auto"/>
                  </w:divBdr>
                  <w:divsChild>
                    <w:div w:id="1743092914">
                      <w:marLeft w:val="0"/>
                      <w:marRight w:val="0"/>
                      <w:marTop w:val="0"/>
                      <w:marBottom w:val="0"/>
                      <w:divBdr>
                        <w:top w:val="none" w:sz="0" w:space="0" w:color="auto"/>
                        <w:left w:val="none" w:sz="0" w:space="0" w:color="auto"/>
                        <w:bottom w:val="none" w:sz="0" w:space="0" w:color="auto"/>
                        <w:right w:val="none" w:sz="0" w:space="0" w:color="auto"/>
                      </w:divBdr>
                    </w:div>
                    <w:div w:id="1227381106">
                      <w:marLeft w:val="0"/>
                      <w:marRight w:val="0"/>
                      <w:marTop w:val="0"/>
                      <w:marBottom w:val="0"/>
                      <w:divBdr>
                        <w:top w:val="none" w:sz="0" w:space="0" w:color="auto"/>
                        <w:left w:val="none" w:sz="0" w:space="0" w:color="auto"/>
                        <w:bottom w:val="none" w:sz="0" w:space="0" w:color="auto"/>
                        <w:right w:val="none" w:sz="0" w:space="0" w:color="auto"/>
                      </w:divBdr>
                      <w:divsChild>
                        <w:div w:id="1701394708">
                          <w:marLeft w:val="0"/>
                          <w:marRight w:val="0"/>
                          <w:marTop w:val="0"/>
                          <w:marBottom w:val="0"/>
                          <w:divBdr>
                            <w:top w:val="none" w:sz="0" w:space="0" w:color="auto"/>
                            <w:left w:val="none" w:sz="0" w:space="0" w:color="auto"/>
                            <w:bottom w:val="none" w:sz="0" w:space="0" w:color="auto"/>
                            <w:right w:val="none" w:sz="0" w:space="0" w:color="auto"/>
                          </w:divBdr>
                          <w:divsChild>
                            <w:div w:id="903640297">
                              <w:marLeft w:val="0"/>
                              <w:marRight w:val="0"/>
                              <w:marTop w:val="0"/>
                              <w:marBottom w:val="0"/>
                              <w:divBdr>
                                <w:top w:val="none" w:sz="0" w:space="0" w:color="auto"/>
                                <w:left w:val="none" w:sz="0" w:space="0" w:color="auto"/>
                                <w:bottom w:val="none" w:sz="0" w:space="0" w:color="auto"/>
                                <w:right w:val="none" w:sz="0" w:space="0" w:color="auto"/>
                              </w:divBdr>
                              <w:divsChild>
                                <w:div w:id="2006205272">
                                  <w:marLeft w:val="0"/>
                                  <w:marRight w:val="0"/>
                                  <w:marTop w:val="0"/>
                                  <w:marBottom w:val="0"/>
                                  <w:divBdr>
                                    <w:top w:val="none" w:sz="0" w:space="0" w:color="auto"/>
                                    <w:left w:val="none" w:sz="0" w:space="0" w:color="auto"/>
                                    <w:bottom w:val="none" w:sz="0" w:space="0" w:color="auto"/>
                                    <w:right w:val="none" w:sz="0" w:space="0" w:color="auto"/>
                                  </w:divBdr>
                                </w:div>
                              </w:divsChild>
                            </w:div>
                            <w:div w:id="2021472161">
                              <w:marLeft w:val="0"/>
                              <w:marRight w:val="0"/>
                              <w:marTop w:val="0"/>
                              <w:marBottom w:val="0"/>
                              <w:divBdr>
                                <w:top w:val="none" w:sz="0" w:space="0" w:color="auto"/>
                                <w:left w:val="none" w:sz="0" w:space="0" w:color="auto"/>
                                <w:bottom w:val="none" w:sz="0" w:space="0" w:color="auto"/>
                                <w:right w:val="none" w:sz="0" w:space="0" w:color="auto"/>
                              </w:divBdr>
                              <w:divsChild>
                                <w:div w:id="893078403">
                                  <w:marLeft w:val="0"/>
                                  <w:marRight w:val="0"/>
                                  <w:marTop w:val="0"/>
                                  <w:marBottom w:val="0"/>
                                  <w:divBdr>
                                    <w:top w:val="none" w:sz="0" w:space="0" w:color="auto"/>
                                    <w:left w:val="none" w:sz="0" w:space="0" w:color="auto"/>
                                    <w:bottom w:val="none" w:sz="0" w:space="0" w:color="auto"/>
                                    <w:right w:val="none" w:sz="0" w:space="0" w:color="auto"/>
                                  </w:divBdr>
                                </w:div>
                              </w:divsChild>
                            </w:div>
                            <w:div w:id="28796804">
                              <w:marLeft w:val="0"/>
                              <w:marRight w:val="0"/>
                              <w:marTop w:val="0"/>
                              <w:marBottom w:val="0"/>
                              <w:divBdr>
                                <w:top w:val="none" w:sz="0" w:space="0" w:color="auto"/>
                                <w:left w:val="none" w:sz="0" w:space="0" w:color="auto"/>
                                <w:bottom w:val="none" w:sz="0" w:space="0" w:color="auto"/>
                                <w:right w:val="none" w:sz="0" w:space="0" w:color="auto"/>
                              </w:divBdr>
                              <w:divsChild>
                                <w:div w:id="640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9211">
                      <w:marLeft w:val="0"/>
                      <w:marRight w:val="0"/>
                      <w:marTop w:val="0"/>
                      <w:marBottom w:val="0"/>
                      <w:divBdr>
                        <w:top w:val="none" w:sz="0" w:space="0" w:color="auto"/>
                        <w:left w:val="none" w:sz="0" w:space="0" w:color="auto"/>
                        <w:bottom w:val="none" w:sz="0" w:space="0" w:color="auto"/>
                        <w:right w:val="none" w:sz="0" w:space="0" w:color="auto"/>
                      </w:divBdr>
                      <w:divsChild>
                        <w:div w:id="261646046">
                          <w:marLeft w:val="0"/>
                          <w:marRight w:val="0"/>
                          <w:marTop w:val="0"/>
                          <w:marBottom w:val="0"/>
                          <w:divBdr>
                            <w:top w:val="none" w:sz="0" w:space="0" w:color="auto"/>
                            <w:left w:val="none" w:sz="0" w:space="0" w:color="auto"/>
                            <w:bottom w:val="none" w:sz="0" w:space="0" w:color="auto"/>
                            <w:right w:val="none" w:sz="0" w:space="0" w:color="auto"/>
                          </w:divBdr>
                          <w:divsChild>
                            <w:div w:id="2047287929">
                              <w:marLeft w:val="0"/>
                              <w:marRight w:val="0"/>
                              <w:marTop w:val="0"/>
                              <w:marBottom w:val="0"/>
                              <w:divBdr>
                                <w:top w:val="none" w:sz="0" w:space="0" w:color="auto"/>
                                <w:left w:val="none" w:sz="0" w:space="0" w:color="auto"/>
                                <w:bottom w:val="none" w:sz="0" w:space="0" w:color="auto"/>
                                <w:right w:val="none" w:sz="0" w:space="0" w:color="auto"/>
                              </w:divBdr>
                              <w:divsChild>
                                <w:div w:id="242376897">
                                  <w:marLeft w:val="0"/>
                                  <w:marRight w:val="0"/>
                                  <w:marTop w:val="0"/>
                                  <w:marBottom w:val="0"/>
                                  <w:divBdr>
                                    <w:top w:val="none" w:sz="0" w:space="0" w:color="auto"/>
                                    <w:left w:val="none" w:sz="0" w:space="0" w:color="auto"/>
                                    <w:bottom w:val="none" w:sz="0" w:space="0" w:color="auto"/>
                                    <w:right w:val="none" w:sz="0" w:space="0" w:color="auto"/>
                                  </w:divBdr>
                                </w:div>
                              </w:divsChild>
                            </w:div>
                            <w:div w:id="477262059">
                              <w:marLeft w:val="0"/>
                              <w:marRight w:val="0"/>
                              <w:marTop w:val="0"/>
                              <w:marBottom w:val="0"/>
                              <w:divBdr>
                                <w:top w:val="none" w:sz="0" w:space="0" w:color="auto"/>
                                <w:left w:val="none" w:sz="0" w:space="0" w:color="auto"/>
                                <w:bottom w:val="none" w:sz="0" w:space="0" w:color="auto"/>
                                <w:right w:val="none" w:sz="0" w:space="0" w:color="auto"/>
                              </w:divBdr>
                              <w:divsChild>
                                <w:div w:id="2684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465762">
          <w:marLeft w:val="0"/>
          <w:marRight w:val="0"/>
          <w:marTop w:val="0"/>
          <w:marBottom w:val="0"/>
          <w:divBdr>
            <w:top w:val="none" w:sz="0" w:space="0" w:color="auto"/>
            <w:left w:val="none" w:sz="0" w:space="0" w:color="auto"/>
            <w:bottom w:val="none" w:sz="0" w:space="0" w:color="auto"/>
            <w:right w:val="none" w:sz="0" w:space="0" w:color="auto"/>
          </w:divBdr>
          <w:divsChild>
            <w:div w:id="464589381">
              <w:marLeft w:val="0"/>
              <w:marRight w:val="0"/>
              <w:marTop w:val="0"/>
              <w:marBottom w:val="0"/>
              <w:divBdr>
                <w:top w:val="none" w:sz="0" w:space="0" w:color="auto"/>
                <w:left w:val="none" w:sz="0" w:space="0" w:color="auto"/>
                <w:bottom w:val="none" w:sz="0" w:space="0" w:color="auto"/>
                <w:right w:val="none" w:sz="0" w:space="0" w:color="auto"/>
              </w:divBdr>
              <w:divsChild>
                <w:div w:id="233247039">
                  <w:marLeft w:val="0"/>
                  <w:marRight w:val="0"/>
                  <w:marTop w:val="0"/>
                  <w:marBottom w:val="0"/>
                  <w:divBdr>
                    <w:top w:val="none" w:sz="0" w:space="0" w:color="auto"/>
                    <w:left w:val="none" w:sz="0" w:space="0" w:color="auto"/>
                    <w:bottom w:val="none" w:sz="0" w:space="0" w:color="auto"/>
                    <w:right w:val="none" w:sz="0" w:space="0" w:color="auto"/>
                  </w:divBdr>
                  <w:divsChild>
                    <w:div w:id="527840404">
                      <w:marLeft w:val="0"/>
                      <w:marRight w:val="0"/>
                      <w:marTop w:val="0"/>
                      <w:marBottom w:val="0"/>
                      <w:divBdr>
                        <w:top w:val="none" w:sz="0" w:space="0" w:color="auto"/>
                        <w:left w:val="none" w:sz="0" w:space="0" w:color="auto"/>
                        <w:bottom w:val="none" w:sz="0" w:space="0" w:color="auto"/>
                        <w:right w:val="none" w:sz="0" w:space="0" w:color="auto"/>
                      </w:divBdr>
                      <w:divsChild>
                        <w:div w:id="1727950056">
                          <w:marLeft w:val="0"/>
                          <w:marRight w:val="0"/>
                          <w:marTop w:val="0"/>
                          <w:marBottom w:val="0"/>
                          <w:divBdr>
                            <w:top w:val="none" w:sz="0" w:space="0" w:color="auto"/>
                            <w:left w:val="none" w:sz="0" w:space="0" w:color="auto"/>
                            <w:bottom w:val="none" w:sz="0" w:space="0" w:color="auto"/>
                            <w:right w:val="none" w:sz="0" w:space="0" w:color="auto"/>
                          </w:divBdr>
                          <w:divsChild>
                            <w:div w:id="1856848416">
                              <w:marLeft w:val="0"/>
                              <w:marRight w:val="0"/>
                              <w:marTop w:val="0"/>
                              <w:marBottom w:val="0"/>
                              <w:divBdr>
                                <w:top w:val="none" w:sz="0" w:space="0" w:color="auto"/>
                                <w:left w:val="none" w:sz="0" w:space="0" w:color="auto"/>
                                <w:bottom w:val="none" w:sz="0" w:space="0" w:color="auto"/>
                                <w:right w:val="none" w:sz="0" w:space="0" w:color="auto"/>
                              </w:divBdr>
                              <w:divsChild>
                                <w:div w:id="990520205">
                                  <w:marLeft w:val="0"/>
                                  <w:marRight w:val="0"/>
                                  <w:marTop w:val="0"/>
                                  <w:marBottom w:val="0"/>
                                  <w:divBdr>
                                    <w:top w:val="none" w:sz="0" w:space="0" w:color="auto"/>
                                    <w:left w:val="none" w:sz="0" w:space="0" w:color="auto"/>
                                    <w:bottom w:val="none" w:sz="0" w:space="0" w:color="auto"/>
                                    <w:right w:val="none" w:sz="0" w:space="0" w:color="auto"/>
                                  </w:divBdr>
                                  <w:divsChild>
                                    <w:div w:id="15375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9533">
                      <w:marLeft w:val="0"/>
                      <w:marRight w:val="0"/>
                      <w:marTop w:val="0"/>
                      <w:marBottom w:val="0"/>
                      <w:divBdr>
                        <w:top w:val="none" w:sz="0" w:space="0" w:color="auto"/>
                        <w:left w:val="none" w:sz="0" w:space="0" w:color="auto"/>
                        <w:bottom w:val="none" w:sz="0" w:space="0" w:color="auto"/>
                        <w:right w:val="none" w:sz="0" w:space="0" w:color="auto"/>
                      </w:divBdr>
                      <w:divsChild>
                        <w:div w:id="993677549">
                          <w:marLeft w:val="0"/>
                          <w:marRight w:val="0"/>
                          <w:marTop w:val="0"/>
                          <w:marBottom w:val="0"/>
                          <w:divBdr>
                            <w:top w:val="none" w:sz="0" w:space="0" w:color="auto"/>
                            <w:left w:val="none" w:sz="0" w:space="0" w:color="auto"/>
                            <w:bottom w:val="none" w:sz="0" w:space="0" w:color="auto"/>
                            <w:right w:val="none" w:sz="0" w:space="0" w:color="auto"/>
                          </w:divBdr>
                          <w:divsChild>
                            <w:div w:id="1105072998">
                              <w:marLeft w:val="0"/>
                              <w:marRight w:val="0"/>
                              <w:marTop w:val="0"/>
                              <w:marBottom w:val="0"/>
                              <w:divBdr>
                                <w:top w:val="none" w:sz="0" w:space="0" w:color="auto"/>
                                <w:left w:val="none" w:sz="0" w:space="0" w:color="auto"/>
                                <w:bottom w:val="none" w:sz="0" w:space="0" w:color="auto"/>
                                <w:right w:val="none" w:sz="0" w:space="0" w:color="auto"/>
                              </w:divBdr>
                              <w:divsChild>
                                <w:div w:id="412052940">
                                  <w:marLeft w:val="0"/>
                                  <w:marRight w:val="0"/>
                                  <w:marTop w:val="0"/>
                                  <w:marBottom w:val="0"/>
                                  <w:divBdr>
                                    <w:top w:val="none" w:sz="0" w:space="0" w:color="auto"/>
                                    <w:left w:val="none" w:sz="0" w:space="0" w:color="auto"/>
                                    <w:bottom w:val="none" w:sz="0" w:space="0" w:color="auto"/>
                                    <w:right w:val="none" w:sz="0" w:space="0" w:color="auto"/>
                                  </w:divBdr>
                                  <w:divsChild>
                                    <w:div w:id="720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no.nl/register-floorplay-specia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no.nl/1171" TargetMode="External"/><Relationship Id="rId5" Type="http://schemas.openxmlformats.org/officeDocument/2006/relationships/hyperlink" Target="https://www.rino.nl/500" TargetMode="External"/><Relationship Id="rId4" Type="http://schemas.openxmlformats.org/officeDocument/2006/relationships/hyperlink" Target="https://www.rino.nl/499"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3147</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2021-07-01T11:53:00Z</dcterms:created>
  <dcterms:modified xsi:type="dcterms:W3CDTF">2021-07-01T11:53:00Z</dcterms:modified>
</cp:coreProperties>
</file>